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9D17B3" w:rsidRDefault="009D17B3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D430DE">
        <w:rPr>
          <w:rFonts w:asciiTheme="minorHAnsi" w:hAnsiTheme="minorHAnsi" w:cstheme="minorHAnsi"/>
        </w:rPr>
        <w:t>L’1</w:t>
      </w:r>
      <w:r w:rsidR="00AF1F3A">
        <w:rPr>
          <w:rFonts w:asciiTheme="minorHAnsi" w:hAnsiTheme="minorHAnsi" w:cstheme="minorHAnsi"/>
        </w:rPr>
        <w:t>/1</w:t>
      </w:r>
      <w:r w:rsidR="00D430DE">
        <w:rPr>
          <w:rFonts w:asciiTheme="minorHAnsi" w:hAnsiTheme="minorHAnsi" w:cstheme="minorHAnsi"/>
        </w:rPr>
        <w:t>1</w:t>
      </w:r>
      <w:r w:rsidR="00DD373A">
        <w:rPr>
          <w:rFonts w:asciiTheme="minorHAnsi" w:hAnsiTheme="minorHAnsi" w:cstheme="minorHAnsi"/>
        </w:rPr>
        <w:t>/17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B25528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bookmarkStart w:id="0" w:name="_GoBack"/>
      <w:r>
        <w:rPr>
          <w:rFonts w:asciiTheme="minorHAnsi" w:hAnsiTheme="minorHAnsi" w:cstheme="minorHAnsi"/>
          <w:b/>
        </w:rPr>
        <w:t>Non si ferma l’iter d’assunzione di personale all’Asp di A</w:t>
      </w:r>
      <w:r w:rsidR="00AF1F3A">
        <w:rPr>
          <w:rFonts w:asciiTheme="minorHAnsi" w:hAnsiTheme="minorHAnsi" w:cstheme="minorHAnsi"/>
          <w:b/>
        </w:rPr>
        <w:t xml:space="preserve">grigento. In arrivo </w:t>
      </w:r>
      <w:r>
        <w:rPr>
          <w:rFonts w:asciiTheme="minorHAnsi" w:hAnsiTheme="minorHAnsi" w:cstheme="minorHAnsi"/>
          <w:b/>
        </w:rPr>
        <w:t>operatori socio-sanitari, psicologi ed un dirigente medico di cardiologia</w:t>
      </w:r>
    </w:p>
    <w:bookmarkEnd w:id="0"/>
    <w:p w:rsidR="007207F1" w:rsidRDefault="007207F1" w:rsidP="00D74DCF">
      <w:pPr>
        <w:spacing w:line="276" w:lineRule="auto"/>
        <w:jc w:val="both"/>
        <w:rPr>
          <w:rFonts w:asciiTheme="minorHAnsi" w:hAnsiTheme="minorHAnsi" w:cstheme="minorHAnsi"/>
        </w:rPr>
      </w:pPr>
    </w:p>
    <w:p w:rsidR="00DC616C" w:rsidRPr="00E25772" w:rsidRDefault="00676859" w:rsidP="00E25772">
      <w:pPr>
        <w:spacing w:line="276" w:lineRule="auto"/>
        <w:jc w:val="both"/>
        <w:rPr>
          <w:rFonts w:asciiTheme="minorHAnsi" w:hAnsiTheme="minorHAnsi" w:cstheme="minorHAnsi"/>
        </w:rPr>
      </w:pPr>
      <w:r w:rsidRPr="00E25772">
        <w:rPr>
          <w:rFonts w:asciiTheme="minorHAnsi" w:hAnsiTheme="minorHAnsi" w:cstheme="minorHAnsi"/>
        </w:rPr>
        <w:t xml:space="preserve">Prosegue a ritmo intenso </w:t>
      </w:r>
      <w:r w:rsidR="00282949" w:rsidRPr="00E25772">
        <w:rPr>
          <w:rFonts w:asciiTheme="minorHAnsi" w:hAnsiTheme="minorHAnsi" w:cstheme="minorHAnsi"/>
        </w:rPr>
        <w:t xml:space="preserve">l’iter delle assunzioni e del potenziamento degli organici </w:t>
      </w:r>
      <w:r w:rsidR="00B25528" w:rsidRPr="00E25772">
        <w:rPr>
          <w:rFonts w:asciiTheme="minorHAnsi" w:hAnsiTheme="minorHAnsi" w:cstheme="minorHAnsi"/>
        </w:rPr>
        <w:t>presso l’Azienda sanitaria provinciale di Agrigento. Le procedure di</w:t>
      </w:r>
      <w:r w:rsidR="00C14A4D" w:rsidRPr="00E25772">
        <w:rPr>
          <w:rFonts w:asciiTheme="minorHAnsi" w:hAnsiTheme="minorHAnsi" w:cstheme="minorHAnsi"/>
        </w:rPr>
        <w:t xml:space="preserve"> </w:t>
      </w:r>
      <w:r w:rsidR="009D17B3" w:rsidRPr="00E25772">
        <w:rPr>
          <w:rFonts w:asciiTheme="minorHAnsi" w:hAnsiTheme="minorHAnsi" w:cstheme="minorHAnsi"/>
        </w:rPr>
        <w:t>reclutamento</w:t>
      </w:r>
      <w:r w:rsidR="00C14A4D" w:rsidRPr="00E25772">
        <w:rPr>
          <w:rFonts w:asciiTheme="minorHAnsi" w:hAnsiTheme="minorHAnsi" w:cstheme="minorHAnsi"/>
        </w:rPr>
        <w:t xml:space="preserve"> </w:t>
      </w:r>
      <w:r w:rsidR="00B25528" w:rsidRPr="00E25772">
        <w:rPr>
          <w:rFonts w:asciiTheme="minorHAnsi" w:hAnsiTheme="minorHAnsi" w:cstheme="minorHAnsi"/>
        </w:rPr>
        <w:t>di personale con contratti a</w:t>
      </w:r>
      <w:r w:rsidR="00C14A4D" w:rsidRPr="00E25772">
        <w:rPr>
          <w:rFonts w:asciiTheme="minorHAnsi" w:hAnsiTheme="minorHAnsi" w:cstheme="minorHAnsi"/>
        </w:rPr>
        <w:t xml:space="preserve"> tempo indeterminato</w:t>
      </w:r>
      <w:r w:rsidR="00B25528" w:rsidRPr="00E25772">
        <w:rPr>
          <w:rFonts w:asciiTheme="minorHAnsi" w:hAnsiTheme="minorHAnsi" w:cstheme="minorHAnsi"/>
        </w:rPr>
        <w:t>, già avviate</w:t>
      </w:r>
      <w:r w:rsidR="009D17B3" w:rsidRPr="00E25772">
        <w:rPr>
          <w:rFonts w:asciiTheme="minorHAnsi" w:hAnsiTheme="minorHAnsi" w:cstheme="minorHAnsi"/>
        </w:rPr>
        <w:t xml:space="preserve"> con </w:t>
      </w:r>
      <w:r w:rsidR="00C14A4D" w:rsidRPr="00E25772">
        <w:rPr>
          <w:rFonts w:asciiTheme="minorHAnsi" w:hAnsiTheme="minorHAnsi" w:cstheme="minorHAnsi"/>
        </w:rPr>
        <w:t>l</w:t>
      </w:r>
      <w:r w:rsidR="009D17B3" w:rsidRPr="00E25772">
        <w:rPr>
          <w:rFonts w:asciiTheme="minorHAnsi" w:hAnsiTheme="minorHAnsi" w:cstheme="minorHAnsi"/>
        </w:rPr>
        <w:t>a</w:t>
      </w:r>
      <w:r w:rsidR="00C14A4D" w:rsidRPr="00E25772">
        <w:rPr>
          <w:rFonts w:asciiTheme="minorHAnsi" w:hAnsiTheme="minorHAnsi" w:cstheme="minorHAnsi"/>
        </w:rPr>
        <w:t xml:space="preserve"> </w:t>
      </w:r>
      <w:r w:rsidR="009D17B3" w:rsidRPr="00E25772">
        <w:rPr>
          <w:rFonts w:asciiTheme="minorHAnsi" w:hAnsiTheme="minorHAnsi" w:cstheme="minorHAnsi"/>
        </w:rPr>
        <w:t xml:space="preserve">chiamata </w:t>
      </w:r>
      <w:r w:rsidR="00B25528" w:rsidRPr="00E25772">
        <w:rPr>
          <w:rFonts w:asciiTheme="minorHAnsi" w:hAnsiTheme="minorHAnsi" w:cstheme="minorHAnsi"/>
        </w:rPr>
        <w:t>di diverse figure professionali</w:t>
      </w:r>
      <w:r w:rsidR="00C14A4D" w:rsidRPr="00E25772">
        <w:rPr>
          <w:rFonts w:asciiTheme="minorHAnsi" w:hAnsiTheme="minorHAnsi" w:cstheme="minorHAnsi"/>
        </w:rPr>
        <w:t>, v</w:t>
      </w:r>
      <w:r w:rsidR="00B25528" w:rsidRPr="00E25772">
        <w:rPr>
          <w:rFonts w:asciiTheme="minorHAnsi" w:hAnsiTheme="minorHAnsi" w:cstheme="minorHAnsi"/>
        </w:rPr>
        <w:t>engono</w:t>
      </w:r>
      <w:r w:rsidR="00C14A4D" w:rsidRPr="00E25772">
        <w:rPr>
          <w:rFonts w:asciiTheme="minorHAnsi" w:hAnsiTheme="minorHAnsi" w:cstheme="minorHAnsi"/>
        </w:rPr>
        <w:t xml:space="preserve"> oggi ulteriormente rilanciat</w:t>
      </w:r>
      <w:r w:rsidR="00B25528" w:rsidRPr="00E25772">
        <w:rPr>
          <w:rFonts w:asciiTheme="minorHAnsi" w:hAnsiTheme="minorHAnsi" w:cstheme="minorHAnsi"/>
        </w:rPr>
        <w:t>e</w:t>
      </w:r>
      <w:r w:rsidR="00C14A4D" w:rsidRPr="00E25772">
        <w:rPr>
          <w:rFonts w:asciiTheme="minorHAnsi" w:hAnsiTheme="minorHAnsi" w:cstheme="minorHAnsi"/>
        </w:rPr>
        <w:t xml:space="preserve"> con </w:t>
      </w:r>
      <w:r w:rsidR="00AF1F3A" w:rsidRPr="00E25772">
        <w:rPr>
          <w:rFonts w:asciiTheme="minorHAnsi" w:hAnsiTheme="minorHAnsi" w:cstheme="minorHAnsi"/>
        </w:rPr>
        <w:t>l’</w:t>
      </w:r>
      <w:r w:rsidR="00C14A4D" w:rsidRPr="00E25772">
        <w:rPr>
          <w:rFonts w:asciiTheme="minorHAnsi" w:hAnsiTheme="minorHAnsi" w:cstheme="minorHAnsi"/>
        </w:rPr>
        <w:t xml:space="preserve">immissione in ruolo </w:t>
      </w:r>
      <w:r w:rsidR="007423CA" w:rsidRPr="00E25772">
        <w:rPr>
          <w:rFonts w:asciiTheme="minorHAnsi" w:hAnsiTheme="minorHAnsi" w:cstheme="minorHAnsi"/>
        </w:rPr>
        <w:t xml:space="preserve">di </w:t>
      </w:r>
      <w:r w:rsidR="00B25528" w:rsidRPr="00E25772">
        <w:rPr>
          <w:rFonts w:asciiTheme="minorHAnsi" w:hAnsiTheme="minorHAnsi" w:cstheme="minorHAnsi"/>
        </w:rPr>
        <w:t>tre operatori socio-sanitari</w:t>
      </w:r>
      <w:r w:rsidR="00854439" w:rsidRPr="00E25772">
        <w:rPr>
          <w:rFonts w:asciiTheme="minorHAnsi" w:hAnsiTheme="minorHAnsi" w:cstheme="minorHAnsi"/>
        </w:rPr>
        <w:t>.</w:t>
      </w:r>
      <w:r w:rsidR="00B25528" w:rsidRPr="00E25772">
        <w:rPr>
          <w:rFonts w:asciiTheme="minorHAnsi" w:hAnsiTheme="minorHAnsi" w:cstheme="minorHAnsi"/>
        </w:rPr>
        <w:t xml:space="preserve"> </w:t>
      </w:r>
      <w:r w:rsidR="003B2CE4" w:rsidRPr="00E25772">
        <w:rPr>
          <w:rFonts w:asciiTheme="minorHAnsi" w:hAnsiTheme="minorHAnsi" w:cstheme="minorHAnsi"/>
        </w:rPr>
        <w:t xml:space="preserve">I neo-dipendenti, assunti </w:t>
      </w:r>
      <w:r w:rsidR="00CE3224" w:rsidRPr="00E25772">
        <w:rPr>
          <w:rFonts w:asciiTheme="minorHAnsi" w:hAnsiTheme="minorHAnsi" w:cstheme="minorHAnsi"/>
        </w:rPr>
        <w:t xml:space="preserve">per mobilità </w:t>
      </w:r>
      <w:r w:rsidR="003B2CE4" w:rsidRPr="00E25772">
        <w:rPr>
          <w:rFonts w:asciiTheme="minorHAnsi" w:hAnsiTheme="minorHAnsi" w:cstheme="minorHAnsi"/>
        </w:rPr>
        <w:t xml:space="preserve">con un provvedimento </w:t>
      </w:r>
      <w:r w:rsidR="00CE3224" w:rsidRPr="00E25772">
        <w:rPr>
          <w:rFonts w:asciiTheme="minorHAnsi" w:hAnsiTheme="minorHAnsi" w:cstheme="minorHAnsi"/>
        </w:rPr>
        <w:t xml:space="preserve">urgente </w:t>
      </w:r>
      <w:r w:rsidR="003B2CE4" w:rsidRPr="00E25772">
        <w:rPr>
          <w:rFonts w:asciiTheme="minorHAnsi" w:hAnsiTheme="minorHAnsi" w:cstheme="minorHAnsi"/>
        </w:rPr>
        <w:t>firmato dal commissario Gervasio</w:t>
      </w:r>
      <w:r w:rsidR="00854439" w:rsidRPr="00E25772">
        <w:rPr>
          <w:rFonts w:asciiTheme="minorHAnsi" w:hAnsiTheme="minorHAnsi" w:cstheme="minorHAnsi"/>
        </w:rPr>
        <w:t xml:space="preserve"> </w:t>
      </w:r>
      <w:r w:rsidR="00CE3224" w:rsidRPr="00E25772">
        <w:rPr>
          <w:rFonts w:asciiTheme="minorHAnsi" w:hAnsiTheme="minorHAnsi" w:cstheme="minorHAnsi"/>
        </w:rPr>
        <w:t>Venuti, prenderanno</w:t>
      </w:r>
      <w:r w:rsidR="00F8044F">
        <w:rPr>
          <w:rFonts w:asciiTheme="minorHAnsi" w:hAnsiTheme="minorHAnsi" w:cstheme="minorHAnsi"/>
        </w:rPr>
        <w:t xml:space="preserve"> servizio già dal primo novembre</w:t>
      </w:r>
      <w:r w:rsidR="00CE3224" w:rsidRPr="00E25772">
        <w:rPr>
          <w:rFonts w:asciiTheme="minorHAnsi" w:hAnsiTheme="minorHAnsi" w:cstheme="minorHAnsi"/>
        </w:rPr>
        <w:t xml:space="preserve">. </w:t>
      </w:r>
      <w:r w:rsidR="00DC616C" w:rsidRPr="00E25772">
        <w:rPr>
          <w:rFonts w:asciiTheme="minorHAnsi" w:hAnsiTheme="minorHAnsi" w:cstheme="minorHAnsi"/>
        </w:rPr>
        <w:t>A loro si aggiungeranno, a breve, altri tre lavo</w:t>
      </w:r>
      <w:r w:rsidR="00052FB7">
        <w:rPr>
          <w:rFonts w:asciiTheme="minorHAnsi" w:hAnsiTheme="minorHAnsi" w:cstheme="minorHAnsi"/>
        </w:rPr>
        <w:t>ratori della stessa qualifica, d</w:t>
      </w:r>
      <w:r w:rsidR="00DC616C" w:rsidRPr="00E25772">
        <w:rPr>
          <w:rFonts w:asciiTheme="minorHAnsi" w:hAnsiTheme="minorHAnsi" w:cstheme="minorHAnsi"/>
        </w:rPr>
        <w:t xml:space="preserve">ue ausiliari specializzati </w:t>
      </w:r>
      <w:r w:rsidR="00052FB7">
        <w:rPr>
          <w:rFonts w:asciiTheme="minorHAnsi" w:hAnsiTheme="minorHAnsi" w:cstheme="minorHAnsi"/>
        </w:rPr>
        <w:t xml:space="preserve">e quattro ostetriche </w:t>
      </w:r>
      <w:r w:rsidR="00DC616C" w:rsidRPr="00E25772">
        <w:rPr>
          <w:rFonts w:asciiTheme="minorHAnsi" w:hAnsiTheme="minorHAnsi" w:cstheme="minorHAnsi"/>
        </w:rPr>
        <w:t xml:space="preserve">per i quali l’Asp di Agrigento sta perfezionando le procedure d’assunzione attraverso l’acquisizione </w:t>
      </w:r>
      <w:r w:rsidR="00F8044F">
        <w:rPr>
          <w:rFonts w:asciiTheme="minorHAnsi" w:hAnsiTheme="minorHAnsi" w:cstheme="minorHAnsi"/>
        </w:rPr>
        <w:t>del</w:t>
      </w:r>
      <w:r w:rsidR="00DC616C" w:rsidRPr="00E25772">
        <w:rPr>
          <w:rFonts w:asciiTheme="minorHAnsi" w:hAnsiTheme="minorHAnsi" w:cstheme="minorHAnsi"/>
        </w:rPr>
        <w:t xml:space="preserve"> nulla osta da parte delle aziende di provenienza. La direzione strategica Asp</w:t>
      </w:r>
      <w:r w:rsidR="00F8044F">
        <w:rPr>
          <w:rFonts w:asciiTheme="minorHAnsi" w:hAnsiTheme="minorHAnsi" w:cstheme="minorHAnsi"/>
        </w:rPr>
        <w:t xml:space="preserve"> </w:t>
      </w:r>
      <w:r w:rsidR="00DC616C" w:rsidRPr="00E25772">
        <w:rPr>
          <w:rFonts w:asciiTheme="minorHAnsi" w:hAnsiTheme="minorHAnsi" w:cstheme="minorHAnsi"/>
        </w:rPr>
        <w:t>ha deliberato</w:t>
      </w:r>
      <w:r w:rsidR="0009107F" w:rsidRPr="00E25772">
        <w:rPr>
          <w:rFonts w:asciiTheme="minorHAnsi" w:hAnsiTheme="minorHAnsi" w:cstheme="minorHAnsi"/>
        </w:rPr>
        <w:t xml:space="preserve"> </w:t>
      </w:r>
      <w:r w:rsidR="00623927" w:rsidRPr="00E25772">
        <w:rPr>
          <w:rFonts w:asciiTheme="minorHAnsi" w:hAnsiTheme="minorHAnsi" w:cstheme="minorHAnsi"/>
        </w:rPr>
        <w:t xml:space="preserve">inoltre </w:t>
      </w:r>
      <w:r w:rsidR="0009107F" w:rsidRPr="00E25772">
        <w:rPr>
          <w:rFonts w:asciiTheme="minorHAnsi" w:hAnsiTheme="minorHAnsi" w:cstheme="minorHAnsi"/>
        </w:rPr>
        <w:t>l’</w:t>
      </w:r>
      <w:r w:rsidR="00623927" w:rsidRPr="00E25772">
        <w:rPr>
          <w:rFonts w:asciiTheme="minorHAnsi" w:hAnsiTheme="minorHAnsi" w:cstheme="minorHAnsi"/>
        </w:rPr>
        <w:t>immissione in servizio</w:t>
      </w:r>
      <w:r w:rsidR="0009107F" w:rsidRPr="00E25772">
        <w:rPr>
          <w:rFonts w:asciiTheme="minorHAnsi" w:hAnsiTheme="minorHAnsi" w:cstheme="minorHAnsi"/>
        </w:rPr>
        <w:t xml:space="preserve"> </w:t>
      </w:r>
      <w:r w:rsidR="00F8044F" w:rsidRPr="00E25772">
        <w:rPr>
          <w:rFonts w:asciiTheme="minorHAnsi" w:hAnsiTheme="minorHAnsi" w:cstheme="minorHAnsi"/>
        </w:rPr>
        <w:t xml:space="preserve">a tempo indeterminato </w:t>
      </w:r>
      <w:r w:rsidR="0009107F" w:rsidRPr="00E25772">
        <w:rPr>
          <w:rFonts w:asciiTheme="minorHAnsi" w:hAnsiTheme="minorHAnsi" w:cstheme="minorHAnsi"/>
        </w:rPr>
        <w:t xml:space="preserve">di un nuovo dirigente medico cardiologo che </w:t>
      </w:r>
      <w:r w:rsidR="00623927" w:rsidRPr="00E25772">
        <w:rPr>
          <w:rFonts w:asciiTheme="minorHAnsi" w:hAnsiTheme="minorHAnsi" w:cstheme="minorHAnsi"/>
        </w:rPr>
        <w:t>inizierà il suo mandato</w:t>
      </w:r>
      <w:r w:rsidR="00DC616C" w:rsidRPr="00E25772">
        <w:rPr>
          <w:rFonts w:asciiTheme="minorHAnsi" w:hAnsiTheme="minorHAnsi" w:cstheme="minorHAnsi"/>
        </w:rPr>
        <w:t xml:space="preserve"> </w:t>
      </w:r>
      <w:r w:rsidR="00196D1E">
        <w:rPr>
          <w:rFonts w:asciiTheme="minorHAnsi" w:hAnsiTheme="minorHAnsi" w:cstheme="minorHAnsi"/>
        </w:rPr>
        <w:t>dall’1</w:t>
      </w:r>
      <w:r w:rsidR="00DC616C" w:rsidRPr="00E25772">
        <w:rPr>
          <w:rFonts w:asciiTheme="minorHAnsi" w:hAnsiTheme="minorHAnsi" w:cstheme="minorHAnsi"/>
        </w:rPr>
        <w:t xml:space="preserve"> dicembre.</w:t>
      </w:r>
    </w:p>
    <w:p w:rsidR="000B77DB" w:rsidRDefault="00623927" w:rsidP="00E25772">
      <w:pPr>
        <w:spacing w:line="276" w:lineRule="auto"/>
        <w:jc w:val="both"/>
        <w:rPr>
          <w:rFonts w:asciiTheme="minorHAnsi" w:hAnsiTheme="minorHAnsi" w:cstheme="minorHAnsi"/>
        </w:rPr>
      </w:pPr>
      <w:r w:rsidRPr="00E25772">
        <w:rPr>
          <w:rFonts w:asciiTheme="minorHAnsi" w:hAnsiTheme="minorHAnsi" w:cstheme="minorHAnsi"/>
        </w:rPr>
        <w:t xml:space="preserve">Novità importanti riguardano anche l’assegnazione di incarichi a tempo determinato; l’Azienda </w:t>
      </w:r>
      <w:r w:rsidR="00E25772" w:rsidRPr="00E25772">
        <w:rPr>
          <w:rFonts w:asciiTheme="minorHAnsi" w:hAnsiTheme="minorHAnsi" w:cstheme="minorHAnsi"/>
        </w:rPr>
        <w:t>si accinge a</w:t>
      </w:r>
      <w:r w:rsidR="00F8044F">
        <w:rPr>
          <w:rFonts w:asciiTheme="minorHAnsi" w:hAnsiTheme="minorHAnsi" w:cstheme="minorHAnsi"/>
        </w:rPr>
        <w:t xml:space="preserve"> prorogare per la durata di un anno i contratti</w:t>
      </w:r>
      <w:r w:rsidR="00E25772" w:rsidRPr="00E25772">
        <w:rPr>
          <w:rFonts w:asciiTheme="minorHAnsi" w:hAnsiTheme="minorHAnsi" w:cstheme="minorHAnsi"/>
        </w:rPr>
        <w:t xml:space="preserve"> di quaranta psicologi. I professionisti continueranno </w:t>
      </w:r>
      <w:r w:rsidR="00E25772">
        <w:rPr>
          <w:rFonts w:asciiTheme="minorHAnsi" w:hAnsiTheme="minorHAnsi" w:cstheme="minorHAnsi"/>
        </w:rPr>
        <w:t xml:space="preserve">così </w:t>
      </w:r>
      <w:r w:rsidR="00E25772" w:rsidRPr="00E25772">
        <w:rPr>
          <w:rFonts w:asciiTheme="minorHAnsi" w:hAnsiTheme="minorHAnsi" w:cstheme="minorHAnsi"/>
        </w:rPr>
        <w:t>a garantire un servizio di primaria importanza sotto il profilo socio-sanitario garantendo cure e sostegno ad un’ampia utenza non solo all’interno dei presidi ospedalieri ma anche in</w:t>
      </w:r>
      <w:r w:rsidR="00E25772">
        <w:rPr>
          <w:rFonts w:asciiTheme="minorHAnsi" w:hAnsiTheme="minorHAnsi" w:cstheme="minorHAnsi"/>
        </w:rPr>
        <w:t xml:space="preserve"> alcune sedi dei d</w:t>
      </w:r>
      <w:r w:rsidR="00E25772" w:rsidRPr="00E25772">
        <w:rPr>
          <w:rFonts w:asciiTheme="minorHAnsi" w:hAnsiTheme="minorHAnsi" w:cstheme="minorHAnsi"/>
        </w:rPr>
        <w:t xml:space="preserve">istretti sanitari di base, </w:t>
      </w:r>
      <w:r w:rsidR="00746437">
        <w:rPr>
          <w:rFonts w:asciiTheme="minorHAnsi" w:hAnsiTheme="minorHAnsi" w:cstheme="minorHAnsi"/>
        </w:rPr>
        <w:t>d</w:t>
      </w:r>
      <w:r w:rsidR="00E25772" w:rsidRPr="00E25772">
        <w:rPr>
          <w:rFonts w:asciiTheme="minorHAnsi" w:hAnsiTheme="minorHAnsi" w:cstheme="minorHAnsi"/>
        </w:rPr>
        <w:t>ei servizi d</w:t>
      </w:r>
      <w:r w:rsidR="00746437">
        <w:rPr>
          <w:rFonts w:asciiTheme="minorHAnsi" w:hAnsiTheme="minorHAnsi" w:cstheme="minorHAnsi"/>
        </w:rPr>
        <w:t>i neuropsichiatria infantile e d</w:t>
      </w:r>
      <w:r w:rsidR="00E25772" w:rsidRPr="00E25772">
        <w:rPr>
          <w:rFonts w:asciiTheme="minorHAnsi" w:hAnsiTheme="minorHAnsi" w:cstheme="minorHAnsi"/>
        </w:rPr>
        <w:t xml:space="preserve">ei centri Alzheimer. </w:t>
      </w:r>
      <w:r w:rsidR="00F8044F">
        <w:rPr>
          <w:rFonts w:asciiTheme="minorHAnsi" w:hAnsiTheme="minorHAnsi" w:cstheme="minorHAnsi"/>
        </w:rPr>
        <w:t>La proroga dei contratti</w:t>
      </w:r>
      <w:r w:rsidR="00E25772">
        <w:rPr>
          <w:rFonts w:asciiTheme="minorHAnsi" w:hAnsiTheme="minorHAnsi" w:cstheme="minorHAnsi"/>
        </w:rPr>
        <w:t xml:space="preserve"> per</w:t>
      </w:r>
      <w:r w:rsidR="00746437">
        <w:rPr>
          <w:rFonts w:asciiTheme="minorHAnsi" w:hAnsiTheme="minorHAnsi" w:cstheme="minorHAnsi"/>
        </w:rPr>
        <w:t xml:space="preserve"> gli psicologi</w:t>
      </w:r>
      <w:r w:rsidR="00E25772">
        <w:rPr>
          <w:rFonts w:asciiTheme="minorHAnsi" w:hAnsiTheme="minorHAnsi" w:cstheme="minorHAnsi"/>
        </w:rPr>
        <w:t xml:space="preserve"> </w:t>
      </w:r>
      <w:r w:rsidR="00746437">
        <w:rPr>
          <w:rFonts w:asciiTheme="minorHAnsi" w:hAnsiTheme="minorHAnsi" w:cstheme="minorHAnsi"/>
        </w:rPr>
        <w:t xml:space="preserve">si è resa </w:t>
      </w:r>
      <w:r w:rsidR="00E25772" w:rsidRPr="00E25772">
        <w:rPr>
          <w:rFonts w:asciiTheme="minorHAnsi" w:hAnsiTheme="minorHAnsi" w:cstheme="minorHAnsi"/>
        </w:rPr>
        <w:t xml:space="preserve">possibile </w:t>
      </w:r>
      <w:r w:rsidR="00746437">
        <w:rPr>
          <w:rFonts w:asciiTheme="minorHAnsi" w:hAnsiTheme="minorHAnsi" w:cstheme="minorHAnsi"/>
        </w:rPr>
        <w:t>grazie ai</w:t>
      </w:r>
      <w:r w:rsidR="00E25772" w:rsidRPr="00E25772">
        <w:rPr>
          <w:rFonts w:asciiTheme="minorHAnsi" w:hAnsiTheme="minorHAnsi" w:cstheme="minorHAnsi"/>
        </w:rPr>
        <w:t xml:space="preserve"> cosiddetti </w:t>
      </w:r>
      <w:r w:rsidR="00746437">
        <w:rPr>
          <w:rFonts w:asciiTheme="minorHAnsi" w:hAnsiTheme="minorHAnsi" w:cstheme="minorHAnsi"/>
        </w:rPr>
        <w:t>“</w:t>
      </w:r>
      <w:proofErr w:type="spellStart"/>
      <w:r w:rsidR="00E25772" w:rsidRPr="00E25772">
        <w:rPr>
          <w:rFonts w:asciiTheme="minorHAnsi" w:hAnsiTheme="minorHAnsi" w:cstheme="minorHAnsi"/>
        </w:rPr>
        <w:t>P.A.F.V</w:t>
      </w:r>
      <w:proofErr w:type="spellEnd"/>
      <w:r w:rsidR="00E25772" w:rsidRPr="00E25772">
        <w:rPr>
          <w:rFonts w:asciiTheme="minorHAnsi" w:hAnsiTheme="minorHAnsi" w:cstheme="minorHAnsi"/>
        </w:rPr>
        <w:t>.</w:t>
      </w:r>
      <w:r w:rsidR="00746437">
        <w:rPr>
          <w:rFonts w:asciiTheme="minorHAnsi" w:hAnsiTheme="minorHAnsi" w:cstheme="minorHAnsi"/>
        </w:rPr>
        <w:t>” cioè a</w:t>
      </w:r>
      <w:r w:rsidR="00E25772" w:rsidRPr="00E25772">
        <w:rPr>
          <w:rFonts w:asciiTheme="minorHAnsi" w:hAnsiTheme="minorHAnsi" w:cstheme="minorHAnsi"/>
        </w:rPr>
        <w:t xml:space="preserve">i progetti aziendali con fondi vincolati disponibili </w:t>
      </w:r>
      <w:r w:rsidR="00746437">
        <w:rPr>
          <w:rFonts w:asciiTheme="minorHAnsi" w:hAnsiTheme="minorHAnsi" w:cstheme="minorHAnsi"/>
        </w:rPr>
        <w:t xml:space="preserve">dopo </w:t>
      </w:r>
      <w:r w:rsidR="00E25772" w:rsidRPr="00E25772">
        <w:rPr>
          <w:rFonts w:asciiTheme="minorHAnsi" w:hAnsiTheme="minorHAnsi" w:cstheme="minorHAnsi"/>
        </w:rPr>
        <w:t>l’adozione, da parte d</w:t>
      </w:r>
      <w:r w:rsidR="00746437">
        <w:rPr>
          <w:rFonts w:asciiTheme="minorHAnsi" w:hAnsiTheme="minorHAnsi" w:cstheme="minorHAnsi"/>
        </w:rPr>
        <w:t>ell’Assessorato regionale alla S</w:t>
      </w:r>
      <w:r w:rsidR="00E25772" w:rsidRPr="00E25772">
        <w:rPr>
          <w:rFonts w:asciiTheme="minorHAnsi" w:hAnsiTheme="minorHAnsi" w:cstheme="minorHAnsi"/>
        </w:rPr>
        <w:t xml:space="preserve">alute, delle schede progettuali relative all’attuazione di specifiche linee del PSN. </w:t>
      </w:r>
    </w:p>
    <w:p w:rsidR="00196D1E" w:rsidRDefault="00746437" w:rsidP="00E25772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Completa il quadro attuale dell’assegnazione di nuovi incarichi l’atto deliberativo numero 339 del 31 ottobre </w:t>
      </w:r>
      <w:r w:rsidR="00196D1E">
        <w:rPr>
          <w:rFonts w:asciiTheme="minorHAnsi" w:hAnsiTheme="minorHAnsi" w:cstheme="minorHAnsi"/>
        </w:rPr>
        <w:t xml:space="preserve">2017 </w:t>
      </w:r>
      <w:r>
        <w:rPr>
          <w:rFonts w:asciiTheme="minorHAnsi" w:hAnsiTheme="minorHAnsi" w:cstheme="minorHAnsi"/>
        </w:rPr>
        <w:t>con cui si dispone il reclutamento di altri tre ausiliari specializzati con mandato fino a tutto il mese dicembre e la possibilità di proroga per un ulteriore trimestre.</w:t>
      </w:r>
    </w:p>
    <w:p w:rsidR="00746437" w:rsidRPr="00E25772" w:rsidRDefault="00746437" w:rsidP="00E25772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</w:p>
    <w:p w:rsidR="00D74DCF" w:rsidRDefault="00E10CC8" w:rsidP="00D74DCF">
      <w:pPr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hAnsiTheme="minorHAnsi" w:cstheme="minorHAnsi"/>
        </w:rPr>
        <w:t xml:space="preserve">      </w:t>
      </w:r>
      <w:r w:rsidR="00D74DCF">
        <w:rPr>
          <w:rFonts w:asciiTheme="minorHAnsi" w:hAnsiTheme="minorHAnsi" w:cstheme="minorHAnsi"/>
        </w:rPr>
        <w:tab/>
      </w:r>
      <w:r w:rsidR="00D74DCF">
        <w:rPr>
          <w:rFonts w:asciiTheme="minorHAnsi" w:hAnsiTheme="minorHAnsi" w:cstheme="minorHAnsi"/>
        </w:rPr>
        <w:tab/>
        <w:t xml:space="preserve">                </w:t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 w:rsidR="00A25128">
        <w:rPr>
          <w:rFonts w:asciiTheme="minorHAnsi" w:eastAsia="Times New Roman" w:hAnsiTheme="minorHAnsi" w:cstheme="minorHAnsi"/>
          <w:lang w:eastAsia="it-IT"/>
        </w:rPr>
        <w:tab/>
      </w:r>
    </w:p>
    <w:p w:rsidR="001F3736" w:rsidRPr="001F3736" w:rsidRDefault="00E34369" w:rsidP="00D74DCF">
      <w:pPr>
        <w:ind w:left="1440" w:firstLine="720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D74DCF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1F3736" w:rsidRPr="001F3736" w:rsidSect="00DB65ED">
      <w:headerReference w:type="default" r:id="rId9"/>
      <w:footerReference w:type="default" r:id="rId10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464" w:rsidRDefault="00A84464">
      <w:r>
        <w:separator/>
      </w:r>
    </w:p>
  </w:endnote>
  <w:endnote w:type="continuationSeparator" w:id="0">
    <w:p w:rsidR="00A84464" w:rsidRDefault="00A8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464" w:rsidRDefault="00A84464">
      <w:r>
        <w:separator/>
      </w:r>
    </w:p>
  </w:footnote>
  <w:footnote w:type="continuationSeparator" w:id="0">
    <w:p w:rsidR="00A84464" w:rsidRDefault="00A84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0B1D"/>
    <w:rsid w:val="00002755"/>
    <w:rsid w:val="0000780F"/>
    <w:rsid w:val="00011072"/>
    <w:rsid w:val="000210E7"/>
    <w:rsid w:val="000212A7"/>
    <w:rsid w:val="00047579"/>
    <w:rsid w:val="00050FC8"/>
    <w:rsid w:val="00052FB7"/>
    <w:rsid w:val="00062CE8"/>
    <w:rsid w:val="0007230B"/>
    <w:rsid w:val="00082730"/>
    <w:rsid w:val="00084FB9"/>
    <w:rsid w:val="00090A2F"/>
    <w:rsid w:val="0009107F"/>
    <w:rsid w:val="00092ADA"/>
    <w:rsid w:val="00094A34"/>
    <w:rsid w:val="000A1BEE"/>
    <w:rsid w:val="000B009F"/>
    <w:rsid w:val="000B13DC"/>
    <w:rsid w:val="000B5DF1"/>
    <w:rsid w:val="000B77DB"/>
    <w:rsid w:val="000C1377"/>
    <w:rsid w:val="000C2167"/>
    <w:rsid w:val="000C3E4C"/>
    <w:rsid w:val="000D30EF"/>
    <w:rsid w:val="000D7869"/>
    <w:rsid w:val="000F1559"/>
    <w:rsid w:val="000F62B1"/>
    <w:rsid w:val="000F76C6"/>
    <w:rsid w:val="0010073C"/>
    <w:rsid w:val="0010563C"/>
    <w:rsid w:val="00125106"/>
    <w:rsid w:val="00127B60"/>
    <w:rsid w:val="001408DD"/>
    <w:rsid w:val="0014565F"/>
    <w:rsid w:val="00151F6D"/>
    <w:rsid w:val="00155AEE"/>
    <w:rsid w:val="00156784"/>
    <w:rsid w:val="00157233"/>
    <w:rsid w:val="001603B7"/>
    <w:rsid w:val="00161C35"/>
    <w:rsid w:val="0018734B"/>
    <w:rsid w:val="00190648"/>
    <w:rsid w:val="00193227"/>
    <w:rsid w:val="00196D1E"/>
    <w:rsid w:val="00196F78"/>
    <w:rsid w:val="001B6A23"/>
    <w:rsid w:val="001B7631"/>
    <w:rsid w:val="001D1771"/>
    <w:rsid w:val="001E2C49"/>
    <w:rsid w:val="001E54C9"/>
    <w:rsid w:val="001E5E59"/>
    <w:rsid w:val="001E7A41"/>
    <w:rsid w:val="001F3736"/>
    <w:rsid w:val="001F7F0E"/>
    <w:rsid w:val="002007F3"/>
    <w:rsid w:val="002070AF"/>
    <w:rsid w:val="002129F9"/>
    <w:rsid w:val="0022126A"/>
    <w:rsid w:val="002277FD"/>
    <w:rsid w:val="00227E01"/>
    <w:rsid w:val="00231769"/>
    <w:rsid w:val="002322A1"/>
    <w:rsid w:val="002324C0"/>
    <w:rsid w:val="00235F7E"/>
    <w:rsid w:val="00243EE5"/>
    <w:rsid w:val="00247032"/>
    <w:rsid w:val="002513B8"/>
    <w:rsid w:val="002665FF"/>
    <w:rsid w:val="00266F83"/>
    <w:rsid w:val="00282949"/>
    <w:rsid w:val="00285206"/>
    <w:rsid w:val="00293365"/>
    <w:rsid w:val="002937B6"/>
    <w:rsid w:val="00297FBE"/>
    <w:rsid w:val="002B156F"/>
    <w:rsid w:val="002B7AB8"/>
    <w:rsid w:val="00327F8B"/>
    <w:rsid w:val="00337FE0"/>
    <w:rsid w:val="00362641"/>
    <w:rsid w:val="00370226"/>
    <w:rsid w:val="0037383E"/>
    <w:rsid w:val="00377C1B"/>
    <w:rsid w:val="00391792"/>
    <w:rsid w:val="0039345E"/>
    <w:rsid w:val="00396E52"/>
    <w:rsid w:val="003A49D3"/>
    <w:rsid w:val="003B2CE4"/>
    <w:rsid w:val="003C0C0B"/>
    <w:rsid w:val="003C554E"/>
    <w:rsid w:val="003D1F7E"/>
    <w:rsid w:val="003D60D1"/>
    <w:rsid w:val="003E3C36"/>
    <w:rsid w:val="003F0202"/>
    <w:rsid w:val="003F39D0"/>
    <w:rsid w:val="003F5573"/>
    <w:rsid w:val="003F724C"/>
    <w:rsid w:val="00407D04"/>
    <w:rsid w:val="00407ED6"/>
    <w:rsid w:val="0041326D"/>
    <w:rsid w:val="0041692C"/>
    <w:rsid w:val="00420717"/>
    <w:rsid w:val="00424C29"/>
    <w:rsid w:val="0043034E"/>
    <w:rsid w:val="00452C3A"/>
    <w:rsid w:val="0045597A"/>
    <w:rsid w:val="00462CF1"/>
    <w:rsid w:val="00466DA5"/>
    <w:rsid w:val="00486EF7"/>
    <w:rsid w:val="004874FB"/>
    <w:rsid w:val="00490A0F"/>
    <w:rsid w:val="0049770D"/>
    <w:rsid w:val="004A2288"/>
    <w:rsid w:val="004A626F"/>
    <w:rsid w:val="004A76F9"/>
    <w:rsid w:val="004B09A6"/>
    <w:rsid w:val="004B5450"/>
    <w:rsid w:val="004B6CC1"/>
    <w:rsid w:val="004C14EB"/>
    <w:rsid w:val="004D0E70"/>
    <w:rsid w:val="004D34DC"/>
    <w:rsid w:val="004D3FB8"/>
    <w:rsid w:val="004F6AE1"/>
    <w:rsid w:val="005145F4"/>
    <w:rsid w:val="005234E5"/>
    <w:rsid w:val="0054216C"/>
    <w:rsid w:val="00542AF7"/>
    <w:rsid w:val="005457EE"/>
    <w:rsid w:val="00552CB8"/>
    <w:rsid w:val="00574675"/>
    <w:rsid w:val="005817E2"/>
    <w:rsid w:val="00596118"/>
    <w:rsid w:val="005E4487"/>
    <w:rsid w:val="005F12F9"/>
    <w:rsid w:val="006005C9"/>
    <w:rsid w:val="0060391D"/>
    <w:rsid w:val="00621944"/>
    <w:rsid w:val="00621EBC"/>
    <w:rsid w:val="00623927"/>
    <w:rsid w:val="0062605B"/>
    <w:rsid w:val="00626B79"/>
    <w:rsid w:val="00631017"/>
    <w:rsid w:val="00642F4E"/>
    <w:rsid w:val="00644996"/>
    <w:rsid w:val="00647502"/>
    <w:rsid w:val="00651965"/>
    <w:rsid w:val="00670588"/>
    <w:rsid w:val="00672983"/>
    <w:rsid w:val="00676859"/>
    <w:rsid w:val="00692311"/>
    <w:rsid w:val="00697EB8"/>
    <w:rsid w:val="006A54AD"/>
    <w:rsid w:val="006B10BA"/>
    <w:rsid w:val="006C1374"/>
    <w:rsid w:val="006C142C"/>
    <w:rsid w:val="006D016A"/>
    <w:rsid w:val="006F6028"/>
    <w:rsid w:val="007128BD"/>
    <w:rsid w:val="00715A6F"/>
    <w:rsid w:val="0071626D"/>
    <w:rsid w:val="007207F1"/>
    <w:rsid w:val="00720AC7"/>
    <w:rsid w:val="0072142B"/>
    <w:rsid w:val="00733389"/>
    <w:rsid w:val="00741F62"/>
    <w:rsid w:val="007423CA"/>
    <w:rsid w:val="0074294E"/>
    <w:rsid w:val="00746437"/>
    <w:rsid w:val="00746515"/>
    <w:rsid w:val="00785964"/>
    <w:rsid w:val="0079768F"/>
    <w:rsid w:val="007A3B17"/>
    <w:rsid w:val="007B65F8"/>
    <w:rsid w:val="007B79E5"/>
    <w:rsid w:val="007C2758"/>
    <w:rsid w:val="007C2D6B"/>
    <w:rsid w:val="007D4B6B"/>
    <w:rsid w:val="007F4F59"/>
    <w:rsid w:val="007F5D1D"/>
    <w:rsid w:val="00803155"/>
    <w:rsid w:val="00817A37"/>
    <w:rsid w:val="008361E7"/>
    <w:rsid w:val="00843471"/>
    <w:rsid w:val="00852E1D"/>
    <w:rsid w:val="00854439"/>
    <w:rsid w:val="00861C48"/>
    <w:rsid w:val="0087086C"/>
    <w:rsid w:val="00873818"/>
    <w:rsid w:val="00881A61"/>
    <w:rsid w:val="008921CE"/>
    <w:rsid w:val="00893DB5"/>
    <w:rsid w:val="00896119"/>
    <w:rsid w:val="008A5396"/>
    <w:rsid w:val="008B1BAF"/>
    <w:rsid w:val="008C2FEB"/>
    <w:rsid w:val="008D04D5"/>
    <w:rsid w:val="008E681F"/>
    <w:rsid w:val="00900151"/>
    <w:rsid w:val="00901A32"/>
    <w:rsid w:val="00903AB6"/>
    <w:rsid w:val="009675B7"/>
    <w:rsid w:val="009703A6"/>
    <w:rsid w:val="009705E3"/>
    <w:rsid w:val="0098747B"/>
    <w:rsid w:val="009925FC"/>
    <w:rsid w:val="009A41C4"/>
    <w:rsid w:val="009B3B04"/>
    <w:rsid w:val="009B640B"/>
    <w:rsid w:val="009C3C4F"/>
    <w:rsid w:val="009D0FB8"/>
    <w:rsid w:val="009D17B3"/>
    <w:rsid w:val="009D5553"/>
    <w:rsid w:val="009D6B03"/>
    <w:rsid w:val="009E37C4"/>
    <w:rsid w:val="009E6B62"/>
    <w:rsid w:val="009E6BDA"/>
    <w:rsid w:val="009E7E97"/>
    <w:rsid w:val="009F1DAB"/>
    <w:rsid w:val="009F1FBE"/>
    <w:rsid w:val="009F3E4D"/>
    <w:rsid w:val="00A05DCF"/>
    <w:rsid w:val="00A064E3"/>
    <w:rsid w:val="00A25128"/>
    <w:rsid w:val="00A4699C"/>
    <w:rsid w:val="00A616D8"/>
    <w:rsid w:val="00A63ED3"/>
    <w:rsid w:val="00A74099"/>
    <w:rsid w:val="00A74DD2"/>
    <w:rsid w:val="00A7580F"/>
    <w:rsid w:val="00A7783D"/>
    <w:rsid w:val="00A84464"/>
    <w:rsid w:val="00A86F43"/>
    <w:rsid w:val="00A95692"/>
    <w:rsid w:val="00AA096E"/>
    <w:rsid w:val="00AA57E1"/>
    <w:rsid w:val="00AE4621"/>
    <w:rsid w:val="00AF1F3A"/>
    <w:rsid w:val="00AF4463"/>
    <w:rsid w:val="00AF6628"/>
    <w:rsid w:val="00B00FE6"/>
    <w:rsid w:val="00B05BB1"/>
    <w:rsid w:val="00B07BFA"/>
    <w:rsid w:val="00B17C9C"/>
    <w:rsid w:val="00B246EB"/>
    <w:rsid w:val="00B25528"/>
    <w:rsid w:val="00B27D1E"/>
    <w:rsid w:val="00B321C6"/>
    <w:rsid w:val="00B51F5D"/>
    <w:rsid w:val="00B550DD"/>
    <w:rsid w:val="00B64A6B"/>
    <w:rsid w:val="00B74B68"/>
    <w:rsid w:val="00B85A92"/>
    <w:rsid w:val="00B9495D"/>
    <w:rsid w:val="00BA5886"/>
    <w:rsid w:val="00BC470F"/>
    <w:rsid w:val="00BE399B"/>
    <w:rsid w:val="00BF1CA1"/>
    <w:rsid w:val="00BF2987"/>
    <w:rsid w:val="00BF3C35"/>
    <w:rsid w:val="00C051EE"/>
    <w:rsid w:val="00C13D86"/>
    <w:rsid w:val="00C14A4D"/>
    <w:rsid w:val="00C15B3F"/>
    <w:rsid w:val="00C22DD8"/>
    <w:rsid w:val="00C260A7"/>
    <w:rsid w:val="00C27E17"/>
    <w:rsid w:val="00C42872"/>
    <w:rsid w:val="00C63AA8"/>
    <w:rsid w:val="00C676C8"/>
    <w:rsid w:val="00C77308"/>
    <w:rsid w:val="00C964D8"/>
    <w:rsid w:val="00CB0B03"/>
    <w:rsid w:val="00CC0C45"/>
    <w:rsid w:val="00CD23E4"/>
    <w:rsid w:val="00CE3224"/>
    <w:rsid w:val="00CE58A6"/>
    <w:rsid w:val="00CF4731"/>
    <w:rsid w:val="00D0031C"/>
    <w:rsid w:val="00D01BC7"/>
    <w:rsid w:val="00D077C5"/>
    <w:rsid w:val="00D10D89"/>
    <w:rsid w:val="00D154CE"/>
    <w:rsid w:val="00D27A65"/>
    <w:rsid w:val="00D37FD0"/>
    <w:rsid w:val="00D430DE"/>
    <w:rsid w:val="00D43D5E"/>
    <w:rsid w:val="00D4627E"/>
    <w:rsid w:val="00D50C19"/>
    <w:rsid w:val="00D64AB8"/>
    <w:rsid w:val="00D74DCF"/>
    <w:rsid w:val="00D92361"/>
    <w:rsid w:val="00DA2D51"/>
    <w:rsid w:val="00DB3FC0"/>
    <w:rsid w:val="00DB65ED"/>
    <w:rsid w:val="00DC616C"/>
    <w:rsid w:val="00DD3699"/>
    <w:rsid w:val="00DD373A"/>
    <w:rsid w:val="00DD5E19"/>
    <w:rsid w:val="00DD730D"/>
    <w:rsid w:val="00DE34CE"/>
    <w:rsid w:val="00DF0FE0"/>
    <w:rsid w:val="00E10CC8"/>
    <w:rsid w:val="00E20F86"/>
    <w:rsid w:val="00E23464"/>
    <w:rsid w:val="00E25772"/>
    <w:rsid w:val="00E25AA4"/>
    <w:rsid w:val="00E267A5"/>
    <w:rsid w:val="00E3360D"/>
    <w:rsid w:val="00E34369"/>
    <w:rsid w:val="00E504F2"/>
    <w:rsid w:val="00E558D6"/>
    <w:rsid w:val="00E7047B"/>
    <w:rsid w:val="00EA68CB"/>
    <w:rsid w:val="00EB0675"/>
    <w:rsid w:val="00ED131C"/>
    <w:rsid w:val="00EE70D1"/>
    <w:rsid w:val="00EF0674"/>
    <w:rsid w:val="00EF3E68"/>
    <w:rsid w:val="00F24BF2"/>
    <w:rsid w:val="00F37206"/>
    <w:rsid w:val="00F40B63"/>
    <w:rsid w:val="00F45C51"/>
    <w:rsid w:val="00F53D90"/>
    <w:rsid w:val="00F571D8"/>
    <w:rsid w:val="00F671A8"/>
    <w:rsid w:val="00F678D7"/>
    <w:rsid w:val="00F70E4F"/>
    <w:rsid w:val="00F71E0E"/>
    <w:rsid w:val="00F8044F"/>
    <w:rsid w:val="00FA41E6"/>
    <w:rsid w:val="00FC348D"/>
    <w:rsid w:val="00FC5482"/>
    <w:rsid w:val="00FD015D"/>
    <w:rsid w:val="00FE1EBD"/>
    <w:rsid w:val="00FE2F03"/>
    <w:rsid w:val="00FE794B"/>
    <w:rsid w:val="00FF076D"/>
    <w:rsid w:val="00FF12F5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14116B"/>
  <w15:docId w15:val="{D1EF01BF-3530-4316-8823-5F1A7F6C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customStyle="1" w:styleId="st">
    <w:name w:val="st"/>
    <w:basedOn w:val="Carpredefinitoparagrafo"/>
    <w:rsid w:val="00D50C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B1B20-E0B6-46C9-BC9A-3E8A08D3D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8</cp:revision>
  <cp:lastPrinted>2017-10-31T15:03:00Z</cp:lastPrinted>
  <dcterms:created xsi:type="dcterms:W3CDTF">2017-10-31T12:50:00Z</dcterms:created>
  <dcterms:modified xsi:type="dcterms:W3CDTF">2017-10-31T16:45:00Z</dcterms:modified>
</cp:coreProperties>
</file>